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A84" w:rsidRDefault="00430A84" w:rsidP="00430A84">
      <w:pPr>
        <w:ind w:firstLineChars="200" w:firstLine="640"/>
        <w:jc w:val="left"/>
        <w:rPr>
          <w:rFonts w:ascii="仿宋_GB2312" w:eastAsia="仿宋_GB2312" w:hAnsi="仿宋_GB2312" w:cs="仿宋_GB2312"/>
          <w:sz w:val="32"/>
          <w:szCs w:val="32"/>
        </w:rPr>
      </w:pPr>
      <w:bookmarkStart w:id="0" w:name="_GoBack"/>
      <w:bookmarkEnd w:id="0"/>
      <w:r>
        <w:rPr>
          <w:rFonts w:ascii="仿宋_GB2312" w:eastAsia="仿宋_GB2312" w:hAnsi="仿宋_GB2312" w:cs="仿宋_GB2312" w:hint="eastAsia"/>
          <w:sz w:val="32"/>
          <w:szCs w:val="32"/>
        </w:rPr>
        <w:t>附件：</w:t>
      </w:r>
    </w:p>
    <w:p w:rsidR="00430A84" w:rsidRDefault="00430A84" w:rsidP="00D61DC1">
      <w:pPr>
        <w:tabs>
          <w:tab w:val="left" w:pos="2127"/>
          <w:tab w:val="left" w:pos="2835"/>
        </w:tabs>
        <w:spacing w:line="360" w:lineRule="auto"/>
        <w:ind w:leftChars="300" w:left="2710" w:hangingChars="650" w:hanging="2080"/>
        <w:rPr>
          <w:rFonts w:ascii="黑体" w:eastAsia="黑体" w:hAnsi="黑体"/>
          <w:b/>
          <w:sz w:val="48"/>
          <w:szCs w:val="48"/>
        </w:rPr>
      </w:pPr>
      <w:r>
        <w:rPr>
          <w:rFonts w:ascii="仿宋_GB2312" w:eastAsia="仿宋_GB2312" w:hAnsi="仿宋_GB2312" w:cs="仿宋_GB2312" w:hint="eastAsia"/>
          <w:sz w:val="32"/>
          <w:szCs w:val="32"/>
        </w:rPr>
        <w:t>1．项目名称</w:t>
      </w:r>
      <w:r>
        <w:rPr>
          <w:rFonts w:ascii="仿宋_GB2312" w:eastAsia="仿宋_GB2312" w:hAnsi="Arial" w:cs="Arial" w:hint="eastAsia"/>
          <w:kern w:val="0"/>
          <w:sz w:val="32"/>
          <w:szCs w:val="32"/>
        </w:rPr>
        <w:t>：“</w:t>
      </w:r>
      <w:r w:rsidR="00D61DC1">
        <w:rPr>
          <w:rFonts w:ascii="仿宋_GB2312" w:eastAsia="仿宋_GB2312" w:hAnsi="Arial" w:cs="Arial" w:hint="eastAsia"/>
          <w:kern w:val="0"/>
          <w:sz w:val="32"/>
          <w:szCs w:val="32"/>
        </w:rPr>
        <w:t>龙华</w:t>
      </w:r>
      <w:r>
        <w:rPr>
          <w:rFonts w:ascii="仿宋_GB2312" w:eastAsia="仿宋_GB2312" w:hAnsi="Arial" w:cs="Arial" w:hint="eastAsia"/>
          <w:kern w:val="0"/>
          <w:sz w:val="32"/>
          <w:szCs w:val="32"/>
        </w:rPr>
        <w:t>和平里</w:t>
      </w:r>
      <w:r w:rsidR="00D61DC1">
        <w:rPr>
          <w:rFonts w:ascii="仿宋_GB2312" w:eastAsia="仿宋_GB2312" w:hAnsi="Arial" w:cs="Arial" w:hint="eastAsia"/>
          <w:kern w:val="0"/>
          <w:sz w:val="32"/>
          <w:szCs w:val="32"/>
        </w:rPr>
        <w:t>花园</w:t>
      </w:r>
      <w:r w:rsidR="00D61DC1" w:rsidRPr="00D61DC1">
        <w:rPr>
          <w:rFonts w:ascii="仿宋_GB2312" w:eastAsia="仿宋_GB2312" w:hAnsi="Arial" w:cs="Arial"/>
          <w:kern w:val="0"/>
          <w:sz w:val="32"/>
          <w:szCs w:val="32"/>
        </w:rPr>
        <w:t>II</w:t>
      </w:r>
      <w:r>
        <w:rPr>
          <w:rFonts w:ascii="仿宋_GB2312" w:eastAsia="仿宋_GB2312" w:hAnsi="Arial" w:cs="Arial" w:hint="eastAsia"/>
          <w:kern w:val="0"/>
          <w:sz w:val="32"/>
          <w:szCs w:val="32"/>
        </w:rPr>
        <w:t>期</w:t>
      </w:r>
      <w:r w:rsidR="00D61DC1">
        <w:rPr>
          <w:rFonts w:ascii="仿宋_GB2312" w:eastAsia="仿宋_GB2312" w:hAnsi="Arial" w:cs="Arial" w:hint="eastAsia"/>
          <w:kern w:val="0"/>
          <w:sz w:val="32"/>
          <w:szCs w:val="32"/>
        </w:rPr>
        <w:t>总承包及安居房装修工程</w:t>
      </w:r>
      <w:r>
        <w:rPr>
          <w:rFonts w:ascii="仿宋_GB2312" w:eastAsia="仿宋_GB2312" w:hAnsi="Arial" w:cs="Arial" w:hint="eastAsia"/>
          <w:kern w:val="0"/>
          <w:sz w:val="32"/>
          <w:szCs w:val="32"/>
        </w:rPr>
        <w:t>结算阶段审计</w:t>
      </w:r>
      <w:r>
        <w:rPr>
          <w:rFonts w:ascii="仿宋_GB2312" w:eastAsia="仿宋_GB2312" w:hAnsi="仿宋_GB2312" w:cs="仿宋_GB2312" w:hint="eastAsia"/>
          <w:sz w:val="32"/>
          <w:szCs w:val="32"/>
        </w:rPr>
        <w:t>”</w:t>
      </w:r>
    </w:p>
    <w:p w:rsidR="00430A84" w:rsidRDefault="00430A84" w:rsidP="00430A84">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2. 项目地点：深圳市</w:t>
      </w:r>
      <w:r w:rsidR="00A73C14">
        <w:rPr>
          <w:rFonts w:ascii="仿宋_GB2312" w:eastAsia="仿宋_GB2312" w:hAnsi="仿宋_GB2312" w:cs="仿宋_GB2312" w:hint="eastAsia"/>
          <w:sz w:val="32"/>
          <w:szCs w:val="32"/>
        </w:rPr>
        <w:t>龙华新区</w:t>
      </w:r>
    </w:p>
    <w:p w:rsidR="00430A84" w:rsidRDefault="00430A84" w:rsidP="00430A84">
      <w:pPr>
        <w:ind w:firstLineChars="200" w:firstLine="640"/>
        <w:jc w:val="left"/>
        <w:rPr>
          <w:rStyle w:val="a3"/>
          <w:b w:val="0"/>
          <w:bCs w:val="0"/>
        </w:rPr>
      </w:pPr>
      <w:r>
        <w:rPr>
          <w:rFonts w:ascii="仿宋_GB2312" w:eastAsia="仿宋_GB2312" w:hAnsi="仿宋_GB2312" w:cs="仿宋_GB2312" w:hint="eastAsia"/>
          <w:sz w:val="32"/>
          <w:szCs w:val="32"/>
        </w:rPr>
        <w:t>3. 项目用地功能：</w:t>
      </w:r>
      <w:r w:rsidR="00A73C14" w:rsidRPr="00A73C14">
        <w:rPr>
          <w:rFonts w:ascii="仿宋_GB2312" w:eastAsia="仿宋_GB2312" w:hAnsi="仿宋_GB2312" w:cs="仿宋_GB2312" w:hint="eastAsia"/>
          <w:sz w:val="32"/>
          <w:szCs w:val="32"/>
        </w:rPr>
        <w:t>商业住宅用地</w:t>
      </w:r>
    </w:p>
    <w:p w:rsidR="00430A84" w:rsidRDefault="00430A84" w:rsidP="00430A84">
      <w:pPr>
        <w:ind w:firstLineChars="200" w:firstLine="643"/>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4. 投标人资格要求：</w:t>
      </w:r>
    </w:p>
    <w:p w:rsidR="00822BFA" w:rsidRPr="00822BFA" w:rsidRDefault="00822BFA" w:rsidP="00822BFA">
      <w:pPr>
        <w:ind w:firstLineChars="200" w:firstLine="640"/>
        <w:jc w:val="left"/>
        <w:rPr>
          <w:rFonts w:ascii="仿宋_GB2312" w:eastAsia="仿宋_GB2312" w:hAnsi="仿宋_GB2312" w:cs="仿宋_GB2312"/>
          <w:sz w:val="32"/>
          <w:szCs w:val="32"/>
        </w:rPr>
      </w:pPr>
      <w:r w:rsidRPr="00822BFA">
        <w:rPr>
          <w:rFonts w:ascii="仿宋_GB2312" w:eastAsia="仿宋_GB2312" w:hAnsi="仿宋_GB2312" w:cs="仿宋_GB2312" w:hint="eastAsia"/>
          <w:sz w:val="32"/>
          <w:szCs w:val="32"/>
        </w:rPr>
        <w:t>1)在中华人民共和国境内注册的、具备独立法人资格、持有工商行政管理部门核发的营业执照的造价咨询公司或其授权代理投标的分公司；</w:t>
      </w:r>
    </w:p>
    <w:p w:rsidR="00822BFA" w:rsidRPr="00822BFA" w:rsidRDefault="00822BFA" w:rsidP="00822BFA">
      <w:pPr>
        <w:ind w:firstLineChars="200" w:firstLine="640"/>
        <w:jc w:val="left"/>
        <w:rPr>
          <w:rFonts w:ascii="仿宋_GB2312" w:eastAsia="仿宋_GB2312" w:hAnsi="仿宋_GB2312" w:cs="仿宋_GB2312"/>
          <w:sz w:val="32"/>
          <w:szCs w:val="32"/>
        </w:rPr>
      </w:pPr>
      <w:r w:rsidRPr="00822BFA">
        <w:rPr>
          <w:rFonts w:ascii="仿宋_GB2312" w:eastAsia="仿宋_GB2312" w:hAnsi="仿宋_GB2312" w:cs="仿宋_GB2312" w:hint="eastAsia"/>
          <w:sz w:val="32"/>
          <w:szCs w:val="32"/>
        </w:rPr>
        <w:t>2)深圳市以外地区注册的投标人须在深圳市设有常驻的分支机构；</w:t>
      </w:r>
    </w:p>
    <w:p w:rsidR="00822BFA" w:rsidRPr="00822BFA" w:rsidRDefault="00822BFA" w:rsidP="00822BFA">
      <w:pPr>
        <w:ind w:firstLineChars="200" w:firstLine="640"/>
        <w:jc w:val="left"/>
        <w:rPr>
          <w:rFonts w:ascii="仿宋_GB2312" w:eastAsia="仿宋_GB2312" w:hAnsi="仿宋_GB2312" w:cs="仿宋_GB2312"/>
          <w:sz w:val="32"/>
          <w:szCs w:val="32"/>
        </w:rPr>
      </w:pPr>
      <w:r w:rsidRPr="00822BFA">
        <w:rPr>
          <w:rFonts w:ascii="仿宋_GB2312" w:eastAsia="仿宋_GB2312" w:hAnsi="仿宋_GB2312" w:cs="仿宋_GB2312" w:hint="eastAsia"/>
          <w:sz w:val="32"/>
          <w:szCs w:val="32"/>
        </w:rPr>
        <w:t>3)投标人获得工程造价咨询甲级资质5年及以上时间，注册资金</w:t>
      </w:r>
      <w:r w:rsidR="00B21291">
        <w:rPr>
          <w:rFonts w:ascii="仿宋_GB2312" w:eastAsia="仿宋_GB2312" w:hAnsi="仿宋_GB2312" w:cs="仿宋_GB2312" w:hint="eastAsia"/>
          <w:sz w:val="32"/>
          <w:szCs w:val="32"/>
        </w:rPr>
        <w:t>3</w:t>
      </w:r>
      <w:r w:rsidRPr="00822BFA">
        <w:rPr>
          <w:rFonts w:ascii="仿宋_GB2312" w:eastAsia="仿宋_GB2312" w:hAnsi="仿宋_GB2312" w:cs="仿宋_GB2312" w:hint="eastAsia"/>
          <w:sz w:val="32"/>
          <w:szCs w:val="32"/>
        </w:rPr>
        <w:t>00万及以上；</w:t>
      </w:r>
    </w:p>
    <w:p w:rsidR="00B21291" w:rsidRPr="00B21291" w:rsidRDefault="00822BFA" w:rsidP="00B21291">
      <w:pPr>
        <w:ind w:firstLineChars="200" w:firstLine="640"/>
        <w:jc w:val="left"/>
        <w:rPr>
          <w:rFonts w:ascii="仿宋_GB2312" w:eastAsia="仿宋_GB2312" w:hAnsi="仿宋_GB2312" w:cs="仿宋_GB2312"/>
          <w:sz w:val="32"/>
          <w:szCs w:val="32"/>
        </w:rPr>
      </w:pPr>
      <w:r w:rsidRPr="00822BFA">
        <w:rPr>
          <w:rFonts w:ascii="仿宋_GB2312" w:eastAsia="仿宋_GB2312" w:hAnsi="仿宋_GB2312" w:cs="仿宋_GB2312" w:hint="eastAsia"/>
          <w:sz w:val="32"/>
          <w:szCs w:val="32"/>
        </w:rPr>
        <w:t>4)</w:t>
      </w:r>
      <w:r w:rsidR="00D61DC1" w:rsidRPr="00D61DC1">
        <w:rPr>
          <w:rFonts w:ascii="仿宋_GB2312" w:eastAsia="仿宋_GB2312" w:hAnsi="仿宋_GB2312" w:cs="仿宋_GB2312" w:hint="eastAsia"/>
          <w:sz w:val="32"/>
          <w:szCs w:val="32"/>
        </w:rPr>
        <w:t>投标人近</w:t>
      </w:r>
      <w:r w:rsidR="00D61DC1" w:rsidRPr="00D61DC1">
        <w:rPr>
          <w:rFonts w:ascii="仿宋_GB2312" w:eastAsia="仿宋_GB2312" w:hAnsi="仿宋_GB2312" w:cs="仿宋_GB2312"/>
          <w:sz w:val="32"/>
          <w:szCs w:val="32"/>
        </w:rPr>
        <w:t>5</w:t>
      </w:r>
      <w:r w:rsidR="00D61DC1" w:rsidRPr="00D61DC1">
        <w:rPr>
          <w:rFonts w:ascii="仿宋_GB2312" w:eastAsia="仿宋_GB2312" w:hAnsi="仿宋_GB2312" w:cs="仿宋_GB2312" w:hint="eastAsia"/>
          <w:sz w:val="32"/>
          <w:szCs w:val="32"/>
        </w:rPr>
        <w:t>年（从</w:t>
      </w:r>
      <w:r w:rsidR="00D61DC1" w:rsidRPr="00D61DC1">
        <w:rPr>
          <w:rFonts w:ascii="仿宋_GB2312" w:eastAsia="仿宋_GB2312" w:hAnsi="仿宋_GB2312" w:cs="仿宋_GB2312"/>
          <w:sz w:val="32"/>
          <w:szCs w:val="32"/>
        </w:rPr>
        <w:t>2011</w:t>
      </w:r>
      <w:r w:rsidR="00D61DC1" w:rsidRPr="00D61DC1">
        <w:rPr>
          <w:rFonts w:ascii="仿宋_GB2312" w:eastAsia="仿宋_GB2312" w:hAnsi="仿宋_GB2312" w:cs="仿宋_GB2312" w:hint="eastAsia"/>
          <w:sz w:val="32"/>
          <w:szCs w:val="32"/>
        </w:rPr>
        <w:t>年</w:t>
      </w:r>
      <w:r w:rsidR="00D61DC1" w:rsidRPr="00D61DC1">
        <w:rPr>
          <w:rFonts w:ascii="仿宋_GB2312" w:eastAsia="仿宋_GB2312" w:hAnsi="仿宋_GB2312" w:cs="仿宋_GB2312"/>
          <w:sz w:val="32"/>
          <w:szCs w:val="32"/>
        </w:rPr>
        <w:t>1</w:t>
      </w:r>
      <w:r w:rsidR="00D61DC1" w:rsidRPr="00D61DC1">
        <w:rPr>
          <w:rFonts w:ascii="仿宋_GB2312" w:eastAsia="仿宋_GB2312" w:hAnsi="仿宋_GB2312" w:cs="仿宋_GB2312" w:hint="eastAsia"/>
          <w:sz w:val="32"/>
          <w:szCs w:val="32"/>
        </w:rPr>
        <w:t>月</w:t>
      </w:r>
      <w:r w:rsidR="00D61DC1" w:rsidRPr="00D61DC1">
        <w:rPr>
          <w:rFonts w:ascii="仿宋_GB2312" w:eastAsia="仿宋_GB2312" w:hAnsi="仿宋_GB2312" w:cs="仿宋_GB2312"/>
          <w:sz w:val="32"/>
          <w:szCs w:val="32"/>
        </w:rPr>
        <w:t>1</w:t>
      </w:r>
      <w:r w:rsidR="00D61DC1" w:rsidRPr="00D61DC1">
        <w:rPr>
          <w:rFonts w:ascii="仿宋_GB2312" w:eastAsia="仿宋_GB2312" w:hAnsi="仿宋_GB2312" w:cs="仿宋_GB2312" w:hint="eastAsia"/>
          <w:sz w:val="32"/>
          <w:szCs w:val="32"/>
        </w:rPr>
        <w:t>日起至</w:t>
      </w:r>
      <w:r w:rsidR="00D61DC1" w:rsidRPr="00D61DC1">
        <w:rPr>
          <w:rFonts w:ascii="仿宋_GB2312" w:eastAsia="仿宋_GB2312" w:hAnsi="仿宋_GB2312" w:cs="仿宋_GB2312"/>
          <w:sz w:val="32"/>
          <w:szCs w:val="32"/>
        </w:rPr>
        <w:t>2015</w:t>
      </w:r>
      <w:r w:rsidR="00D61DC1" w:rsidRPr="00D61DC1">
        <w:rPr>
          <w:rFonts w:ascii="仿宋_GB2312" w:eastAsia="仿宋_GB2312" w:hAnsi="仿宋_GB2312" w:cs="仿宋_GB2312" w:hint="eastAsia"/>
          <w:sz w:val="32"/>
          <w:szCs w:val="32"/>
        </w:rPr>
        <w:t>年</w:t>
      </w:r>
      <w:r w:rsidR="00D61DC1" w:rsidRPr="00D61DC1">
        <w:rPr>
          <w:rFonts w:ascii="仿宋_GB2312" w:eastAsia="仿宋_GB2312" w:hAnsi="仿宋_GB2312" w:cs="仿宋_GB2312"/>
          <w:sz w:val="32"/>
          <w:szCs w:val="32"/>
        </w:rPr>
        <w:t>12</w:t>
      </w:r>
      <w:r w:rsidR="00D61DC1" w:rsidRPr="00D61DC1">
        <w:rPr>
          <w:rFonts w:ascii="仿宋_GB2312" w:eastAsia="仿宋_GB2312" w:hAnsi="仿宋_GB2312" w:cs="仿宋_GB2312" w:hint="eastAsia"/>
          <w:sz w:val="32"/>
          <w:szCs w:val="32"/>
        </w:rPr>
        <w:t>月</w:t>
      </w:r>
      <w:r w:rsidR="00D61DC1" w:rsidRPr="00D61DC1">
        <w:rPr>
          <w:rFonts w:ascii="仿宋_GB2312" w:eastAsia="仿宋_GB2312" w:hAnsi="仿宋_GB2312" w:cs="仿宋_GB2312"/>
          <w:sz w:val="32"/>
          <w:szCs w:val="32"/>
        </w:rPr>
        <w:t>31</w:t>
      </w:r>
      <w:r w:rsidR="00D61DC1" w:rsidRPr="00D61DC1">
        <w:rPr>
          <w:rFonts w:ascii="仿宋_GB2312" w:eastAsia="仿宋_GB2312" w:hAnsi="仿宋_GB2312" w:cs="仿宋_GB2312" w:hint="eastAsia"/>
          <w:sz w:val="32"/>
          <w:szCs w:val="32"/>
        </w:rPr>
        <w:t>日止）在</w:t>
      </w:r>
      <w:proofErr w:type="gramStart"/>
      <w:r w:rsidR="00D61DC1" w:rsidRPr="00D61DC1">
        <w:rPr>
          <w:rFonts w:ascii="仿宋_GB2312" w:eastAsia="仿宋_GB2312" w:hAnsi="仿宋_GB2312" w:cs="仿宋_GB2312" w:hint="eastAsia"/>
          <w:sz w:val="32"/>
          <w:szCs w:val="32"/>
        </w:rPr>
        <w:t>国内须</w:t>
      </w:r>
      <w:proofErr w:type="gramEnd"/>
      <w:r w:rsidR="00D61DC1" w:rsidRPr="00D61DC1">
        <w:rPr>
          <w:rFonts w:ascii="仿宋_GB2312" w:eastAsia="仿宋_GB2312" w:hAnsi="仿宋_GB2312" w:cs="仿宋_GB2312" w:hint="eastAsia"/>
          <w:sz w:val="32"/>
          <w:szCs w:val="32"/>
        </w:rPr>
        <w:t>具有至少三项已完成的建筑面积</w:t>
      </w:r>
      <w:r w:rsidR="00D61DC1" w:rsidRPr="00D61DC1">
        <w:rPr>
          <w:rFonts w:ascii="仿宋_GB2312" w:eastAsia="仿宋_GB2312" w:hAnsi="仿宋_GB2312" w:cs="仿宋_GB2312"/>
          <w:sz w:val="32"/>
          <w:szCs w:val="32"/>
        </w:rPr>
        <w:t>10</w:t>
      </w:r>
      <w:r w:rsidR="00D61DC1" w:rsidRPr="00D61DC1">
        <w:rPr>
          <w:rFonts w:ascii="仿宋_GB2312" w:eastAsia="仿宋_GB2312" w:hAnsi="仿宋_GB2312" w:cs="仿宋_GB2312" w:hint="eastAsia"/>
          <w:sz w:val="32"/>
          <w:szCs w:val="32"/>
        </w:rPr>
        <w:t>万平方米及以</w:t>
      </w:r>
      <w:proofErr w:type="gramStart"/>
      <w:r w:rsidR="00D61DC1" w:rsidRPr="00D61DC1">
        <w:rPr>
          <w:rFonts w:ascii="仿宋_GB2312" w:eastAsia="仿宋_GB2312" w:hAnsi="仿宋_GB2312" w:cs="仿宋_GB2312" w:hint="eastAsia"/>
          <w:sz w:val="32"/>
          <w:szCs w:val="32"/>
        </w:rPr>
        <w:t>上房建</w:t>
      </w:r>
      <w:proofErr w:type="gramEnd"/>
      <w:r w:rsidR="00D61DC1" w:rsidRPr="00D61DC1">
        <w:rPr>
          <w:rFonts w:ascii="仿宋_GB2312" w:eastAsia="仿宋_GB2312" w:hAnsi="仿宋_GB2312" w:cs="仿宋_GB2312" w:hint="eastAsia"/>
          <w:sz w:val="32"/>
          <w:szCs w:val="32"/>
        </w:rPr>
        <w:t>工程结算审计或造价咨询结算项目</w:t>
      </w:r>
    </w:p>
    <w:p w:rsidR="0079317C" w:rsidRPr="0079317C" w:rsidRDefault="00822BFA" w:rsidP="0079317C">
      <w:pPr>
        <w:ind w:firstLineChars="200" w:firstLine="640"/>
        <w:jc w:val="left"/>
        <w:rPr>
          <w:rFonts w:ascii="仿宋_GB2312" w:eastAsia="仿宋_GB2312" w:hAnsi="仿宋_GB2312" w:cs="仿宋_GB2312"/>
          <w:sz w:val="32"/>
          <w:szCs w:val="32"/>
        </w:rPr>
      </w:pPr>
      <w:r w:rsidRPr="00822BFA">
        <w:rPr>
          <w:rFonts w:ascii="仿宋_GB2312" w:eastAsia="仿宋_GB2312" w:hAnsi="仿宋_GB2312" w:cs="仿宋_GB2312" w:hint="eastAsia"/>
          <w:sz w:val="32"/>
          <w:szCs w:val="32"/>
        </w:rPr>
        <w:t>5)</w:t>
      </w:r>
      <w:r w:rsidR="0079317C" w:rsidRPr="0079317C">
        <w:rPr>
          <w:rFonts w:ascii="仿宋_GB2312" w:eastAsia="仿宋_GB2312" w:hAnsi="仿宋_GB2312" w:cs="仿宋_GB2312" w:hint="eastAsia"/>
          <w:sz w:val="32"/>
          <w:szCs w:val="32"/>
        </w:rPr>
        <w:t xml:space="preserve"> 深圳地区的投标人或投标人常驻深圳的分支机构须满足注册造价工程师6人及以上，高级工程师3人及以上；</w:t>
      </w:r>
    </w:p>
    <w:p w:rsidR="00430A84" w:rsidRDefault="00822BFA" w:rsidP="00822BFA">
      <w:pPr>
        <w:ind w:firstLineChars="200" w:firstLine="640"/>
        <w:jc w:val="left"/>
        <w:rPr>
          <w:rFonts w:ascii="仿宋_GB2312" w:eastAsia="仿宋_GB2312" w:hAnsi="仿宋_GB2312" w:cs="仿宋_GB2312"/>
          <w:sz w:val="32"/>
          <w:szCs w:val="32"/>
        </w:rPr>
      </w:pPr>
      <w:r w:rsidRPr="00822BFA">
        <w:rPr>
          <w:rFonts w:ascii="仿宋_GB2312" w:eastAsia="仿宋_GB2312" w:hAnsi="仿宋_GB2312" w:cs="仿宋_GB2312" w:hint="eastAsia"/>
          <w:sz w:val="32"/>
          <w:szCs w:val="32"/>
        </w:rPr>
        <w:t>6)本项目不接受联合体投标。</w:t>
      </w:r>
    </w:p>
    <w:p w:rsidR="00763617" w:rsidRDefault="00763617" w:rsidP="00763617">
      <w:pPr>
        <w:ind w:firstLineChars="200" w:firstLine="643"/>
        <w:jc w:val="left"/>
        <w:rPr>
          <w:rFonts w:ascii="仿宋_GB2312" w:eastAsia="仿宋_GB2312" w:hAnsi="仿宋_GB2312" w:cs="仿宋_GB2312"/>
          <w:b/>
          <w:sz w:val="32"/>
          <w:szCs w:val="32"/>
        </w:rPr>
      </w:pPr>
      <w:r w:rsidRPr="00763617">
        <w:rPr>
          <w:rFonts w:ascii="仿宋_GB2312" w:eastAsia="仿宋_GB2312" w:hAnsi="仿宋_GB2312" w:cs="仿宋_GB2312" w:hint="eastAsia"/>
          <w:b/>
          <w:sz w:val="32"/>
          <w:szCs w:val="32"/>
        </w:rPr>
        <w:t>5.项目负责人资格要求</w:t>
      </w:r>
    </w:p>
    <w:p w:rsidR="00763617" w:rsidRDefault="00763617" w:rsidP="00763617">
      <w:pPr>
        <w:ind w:firstLineChars="200" w:firstLine="640"/>
        <w:jc w:val="left"/>
        <w:rPr>
          <w:rFonts w:ascii="仿宋_GB2312" w:eastAsia="仿宋_GB2312" w:hAnsi="仿宋_GB2312" w:cs="仿宋_GB2312"/>
          <w:sz w:val="32"/>
          <w:szCs w:val="32"/>
        </w:rPr>
      </w:pPr>
      <w:r w:rsidRPr="00763617">
        <w:rPr>
          <w:rFonts w:ascii="仿宋_GB2312" w:eastAsia="仿宋_GB2312" w:hAnsi="仿宋_GB2312" w:cs="仿宋_GB2312" w:hint="eastAsia"/>
          <w:sz w:val="32"/>
          <w:szCs w:val="32"/>
        </w:rPr>
        <w:t>项目负责人应具有注册造价工程师资格</w:t>
      </w:r>
      <w:r w:rsidR="006C5FDF">
        <w:rPr>
          <w:rFonts w:ascii="仿宋_GB2312" w:eastAsia="仿宋_GB2312" w:hAnsi="仿宋_GB2312" w:cs="仿宋_GB2312" w:hint="eastAsia"/>
          <w:sz w:val="32"/>
          <w:szCs w:val="32"/>
        </w:rPr>
        <w:t>和</w:t>
      </w:r>
      <w:r w:rsidRPr="00763617">
        <w:rPr>
          <w:rFonts w:ascii="仿宋_GB2312" w:eastAsia="仿宋_GB2312" w:hAnsi="仿宋_GB2312" w:cs="仿宋_GB2312" w:hint="eastAsia"/>
          <w:sz w:val="32"/>
          <w:szCs w:val="32"/>
        </w:rPr>
        <w:t>高级工程师职称</w:t>
      </w:r>
      <w:r>
        <w:rPr>
          <w:rFonts w:ascii="仿宋_GB2312" w:eastAsia="仿宋_GB2312" w:hAnsi="仿宋_GB2312" w:cs="仿宋_GB2312" w:hint="eastAsia"/>
          <w:sz w:val="32"/>
          <w:szCs w:val="32"/>
        </w:rPr>
        <w:t>。</w:t>
      </w:r>
    </w:p>
    <w:p w:rsidR="00B21291" w:rsidRPr="0079317C" w:rsidRDefault="00B21291" w:rsidP="0079317C">
      <w:pPr>
        <w:ind w:firstLineChars="200" w:firstLine="643"/>
        <w:jc w:val="left"/>
        <w:rPr>
          <w:rFonts w:ascii="仿宋_GB2312" w:eastAsia="仿宋_GB2312" w:hAnsi="仿宋_GB2312" w:cs="仿宋_GB2312"/>
          <w:b/>
          <w:sz w:val="32"/>
          <w:szCs w:val="32"/>
        </w:rPr>
      </w:pPr>
      <w:r w:rsidRPr="0079317C">
        <w:rPr>
          <w:rFonts w:ascii="仿宋_GB2312" w:eastAsia="仿宋_GB2312" w:hAnsi="仿宋_GB2312" w:cs="仿宋_GB2312" w:hint="eastAsia"/>
          <w:b/>
          <w:sz w:val="32"/>
          <w:szCs w:val="32"/>
        </w:rPr>
        <w:lastRenderedPageBreak/>
        <w:t>6.招标文件发布及领取</w:t>
      </w:r>
    </w:p>
    <w:p w:rsidR="00B21291" w:rsidRDefault="00B21291"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发布：深圳市特发</w:t>
      </w:r>
      <w:proofErr w:type="gramStart"/>
      <w:r>
        <w:rPr>
          <w:rFonts w:ascii="仿宋_GB2312" w:eastAsia="仿宋_GB2312" w:hAnsi="仿宋_GB2312" w:cs="仿宋_GB2312" w:hint="eastAsia"/>
          <w:sz w:val="32"/>
          <w:szCs w:val="32"/>
        </w:rPr>
        <w:t>集团官网及</w:t>
      </w:r>
      <w:proofErr w:type="gramEnd"/>
      <w:r>
        <w:rPr>
          <w:rFonts w:ascii="仿宋_GB2312" w:eastAsia="仿宋_GB2312" w:hAnsi="仿宋_GB2312" w:cs="仿宋_GB2312" w:hint="eastAsia"/>
          <w:sz w:val="32"/>
          <w:szCs w:val="32"/>
        </w:rPr>
        <w:t>深圳市国资</w:t>
      </w:r>
      <w:proofErr w:type="gramStart"/>
      <w:r>
        <w:rPr>
          <w:rFonts w:ascii="仿宋_GB2312" w:eastAsia="仿宋_GB2312" w:hAnsi="仿宋_GB2312" w:cs="仿宋_GB2312" w:hint="eastAsia"/>
          <w:sz w:val="32"/>
          <w:szCs w:val="32"/>
        </w:rPr>
        <w:t>委官网</w:t>
      </w:r>
      <w:proofErr w:type="gramEnd"/>
    </w:p>
    <w:p w:rsidR="00B21291" w:rsidRDefault="00B21291"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时间</w:t>
      </w:r>
      <w:r w:rsidR="0079317C">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201</w:t>
      </w:r>
      <w:r w:rsidR="0079317C">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年</w:t>
      </w:r>
      <w:r w:rsidR="0079317C">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月</w:t>
      </w:r>
      <w:r w:rsidR="006C5FDF">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日9:00至201</w:t>
      </w:r>
      <w:r w:rsidR="0079317C">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年</w:t>
      </w:r>
      <w:r w:rsidR="006C5FDF">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sidR="006C5FDF">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 xml:space="preserve">日17:30 </w:t>
      </w:r>
    </w:p>
    <w:p w:rsidR="00B21291" w:rsidRDefault="00B21291"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地点：深圳市特发集团有限公司（</w:t>
      </w:r>
      <w:r w:rsidR="0079317C" w:rsidRPr="0079317C">
        <w:rPr>
          <w:rFonts w:ascii="仿宋_GB2312" w:eastAsia="仿宋_GB2312" w:hAnsi="仿宋_GB2312" w:cs="仿宋_GB2312"/>
          <w:sz w:val="32"/>
          <w:szCs w:val="32"/>
        </w:rPr>
        <w:t>深圳市福田区深南大道1006号深圳国际创新中心A栋29-30层</w:t>
      </w:r>
      <w:r>
        <w:rPr>
          <w:rFonts w:ascii="仿宋_GB2312" w:eastAsia="仿宋_GB2312" w:hAnsi="仿宋_GB2312" w:cs="仿宋_GB2312" w:hint="eastAsia"/>
          <w:sz w:val="32"/>
          <w:szCs w:val="32"/>
        </w:rPr>
        <w:t>）</w:t>
      </w:r>
      <w:bookmarkStart w:id="1" w:name="OLE_LINK8"/>
      <w:bookmarkStart w:id="2" w:name="OLE_LINK9"/>
    </w:p>
    <w:p w:rsidR="00B21291" w:rsidRDefault="00B21291" w:rsidP="00B21291">
      <w:pPr>
        <w:ind w:firstLineChars="200" w:firstLine="640"/>
        <w:jc w:val="left"/>
      </w:pPr>
      <w:r>
        <w:rPr>
          <w:rFonts w:ascii="仿宋_GB2312" w:eastAsia="仿宋_GB2312" w:hAnsi="仿宋_GB2312" w:cs="仿宋_GB2312" w:hint="eastAsia"/>
          <w:sz w:val="32"/>
          <w:szCs w:val="32"/>
        </w:rPr>
        <w:t>领取方式：</w:t>
      </w:r>
      <w:bookmarkEnd w:id="1"/>
      <w:bookmarkEnd w:id="2"/>
      <w:r w:rsidR="001627FD" w:rsidRPr="001627FD">
        <w:rPr>
          <w:rFonts w:ascii="仿宋_GB2312" w:eastAsia="仿宋_GB2312" w:hAnsi="仿宋_GB2312" w:cs="仿宋_GB2312" w:hint="eastAsia"/>
          <w:sz w:val="32"/>
          <w:szCs w:val="32"/>
        </w:rPr>
        <w:t>提供营业执照复印件、</w:t>
      </w:r>
      <w:bookmarkStart w:id="3" w:name="OLE_LINK12"/>
      <w:bookmarkStart w:id="4" w:name="OLE_LINK13"/>
      <w:r w:rsidR="001627FD" w:rsidRPr="001627FD">
        <w:rPr>
          <w:rFonts w:ascii="仿宋_GB2312" w:eastAsia="仿宋_GB2312" w:hAnsi="仿宋_GB2312" w:cs="仿宋_GB2312" w:hint="eastAsia"/>
          <w:sz w:val="32"/>
          <w:szCs w:val="32"/>
        </w:rPr>
        <w:t>法人代表身份证复印件</w:t>
      </w:r>
      <w:bookmarkEnd w:id="3"/>
      <w:bookmarkEnd w:id="4"/>
      <w:r w:rsidR="001627FD" w:rsidRPr="001627FD">
        <w:rPr>
          <w:rFonts w:ascii="仿宋_GB2312" w:eastAsia="仿宋_GB2312" w:hAnsi="仿宋_GB2312" w:cs="仿宋_GB2312" w:hint="eastAsia"/>
          <w:sz w:val="32"/>
          <w:szCs w:val="32"/>
        </w:rPr>
        <w:t>、法人代表授权委托书原件、委托人身份证件复印件、相应成功案例的合同复印件。上述所需提交资料，除法人代表身份证（加盖公章及法人本人签名）</w:t>
      </w:r>
      <w:bookmarkStart w:id="5" w:name="OLE_LINK14"/>
      <w:bookmarkStart w:id="6" w:name="OLE_LINK15"/>
      <w:r w:rsidR="001627FD" w:rsidRPr="001627FD">
        <w:rPr>
          <w:rFonts w:ascii="仿宋_GB2312" w:eastAsia="仿宋_GB2312" w:hAnsi="仿宋_GB2312" w:cs="仿宋_GB2312" w:hint="eastAsia"/>
          <w:sz w:val="32"/>
          <w:szCs w:val="32"/>
        </w:rPr>
        <w:t>、相应成功案例的合同复印件（隐去金额加盖公章），其余均需核对原件，</w:t>
      </w:r>
      <w:bookmarkEnd w:id="5"/>
      <w:bookmarkEnd w:id="6"/>
      <w:r>
        <w:rPr>
          <w:rFonts w:ascii="仿宋_GB2312" w:eastAsia="仿宋_GB2312" w:hAnsi="仿宋_GB2312" w:cs="仿宋_GB2312" w:hint="eastAsia"/>
          <w:sz w:val="32"/>
          <w:szCs w:val="32"/>
        </w:rPr>
        <w:t>前往</w:t>
      </w:r>
      <w:r>
        <w:rPr>
          <w:rFonts w:ascii="仿宋_GB2312" w:eastAsia="仿宋_GB2312" w:hAnsi="仿宋_GB2312" w:cs="仿宋_GB2312" w:hint="eastAsia"/>
          <w:sz w:val="32"/>
          <w:szCs w:val="32"/>
          <w:u w:val="single"/>
        </w:rPr>
        <w:t>深圳市特发集团有限公司</w:t>
      </w:r>
      <w:r>
        <w:rPr>
          <w:rFonts w:ascii="仿宋_GB2312" w:eastAsia="仿宋_GB2312" w:hAnsi="仿宋_GB2312" w:cs="仿宋_GB2312" w:hint="eastAsia"/>
          <w:sz w:val="32"/>
          <w:szCs w:val="32"/>
        </w:rPr>
        <w:t>领取。</w:t>
      </w:r>
    </w:p>
    <w:p w:rsidR="00B21291" w:rsidRDefault="00C67A49"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sidR="00B21291">
        <w:rPr>
          <w:rFonts w:ascii="仿宋_GB2312" w:eastAsia="仿宋_GB2312" w:hAnsi="仿宋_GB2312" w:cs="仿宋_GB2312" w:hint="eastAsia"/>
          <w:b/>
          <w:sz w:val="32"/>
          <w:szCs w:val="32"/>
        </w:rPr>
        <w:t>招标文件发布、答疑、领取、投标文件递交时间如下：</w:t>
      </w:r>
      <w:r w:rsidR="00B21291">
        <w:rPr>
          <w:rFonts w:ascii="仿宋_GB2312" w:eastAsia="仿宋_GB2312" w:hAnsi="仿宋_GB2312" w:cs="仿宋_GB2312" w:hint="eastAsia"/>
          <w:b/>
          <w:sz w:val="32"/>
          <w:szCs w:val="32"/>
        </w:rPr>
        <w:br/>
        <w:t xml:space="preserve">    起始时间201</w:t>
      </w:r>
      <w:r w:rsidR="001627FD">
        <w:rPr>
          <w:rFonts w:ascii="仿宋_GB2312" w:eastAsia="仿宋_GB2312" w:hAnsi="仿宋_GB2312" w:cs="仿宋_GB2312" w:hint="eastAsia"/>
          <w:b/>
          <w:sz w:val="32"/>
          <w:szCs w:val="32"/>
        </w:rPr>
        <w:t>6</w:t>
      </w:r>
      <w:r w:rsidR="00B21291">
        <w:rPr>
          <w:rFonts w:ascii="仿宋_GB2312" w:eastAsia="仿宋_GB2312" w:hAnsi="仿宋_GB2312" w:cs="仿宋_GB2312" w:hint="eastAsia"/>
          <w:b/>
          <w:sz w:val="32"/>
          <w:szCs w:val="32"/>
        </w:rPr>
        <w:t>年</w:t>
      </w:r>
      <w:r>
        <w:rPr>
          <w:rFonts w:ascii="仿宋_GB2312" w:eastAsia="仿宋_GB2312" w:hAnsi="仿宋_GB2312" w:cs="仿宋_GB2312" w:hint="eastAsia"/>
          <w:b/>
          <w:sz w:val="32"/>
          <w:szCs w:val="32"/>
        </w:rPr>
        <w:t>2</w:t>
      </w:r>
      <w:r w:rsidR="00B21291">
        <w:rPr>
          <w:rFonts w:ascii="仿宋_GB2312" w:eastAsia="仿宋_GB2312" w:hAnsi="仿宋_GB2312" w:cs="仿宋_GB2312" w:hint="eastAsia"/>
          <w:b/>
          <w:sz w:val="32"/>
          <w:szCs w:val="32"/>
        </w:rPr>
        <w:t>月</w:t>
      </w:r>
      <w:r w:rsidR="006C5FDF">
        <w:rPr>
          <w:rFonts w:ascii="仿宋_GB2312" w:eastAsia="仿宋_GB2312" w:hAnsi="仿宋_GB2312" w:cs="仿宋_GB2312" w:hint="eastAsia"/>
          <w:b/>
          <w:sz w:val="32"/>
          <w:szCs w:val="32"/>
        </w:rPr>
        <w:t>25</w:t>
      </w:r>
      <w:r w:rsidR="00B21291">
        <w:rPr>
          <w:rFonts w:ascii="仿宋_GB2312" w:eastAsia="仿宋_GB2312" w:hAnsi="仿宋_GB2312" w:cs="仿宋_GB2312" w:hint="eastAsia"/>
          <w:b/>
          <w:sz w:val="32"/>
          <w:szCs w:val="32"/>
        </w:rPr>
        <w:t>日9:00;</w:t>
      </w:r>
    </w:p>
    <w:p w:rsidR="00B21291" w:rsidRDefault="00B21291" w:rsidP="00B21291">
      <w:pPr>
        <w:ind w:firstLineChars="200" w:firstLine="643"/>
        <w:jc w:val="left"/>
        <w:rPr>
          <w:rFonts w:ascii="仿宋_GB2312" w:eastAsia="仿宋_GB2312" w:hAnsi="仿宋_GB2312" w:cs="仿宋_GB2312"/>
          <w:sz w:val="32"/>
          <w:szCs w:val="32"/>
        </w:rPr>
      </w:pPr>
      <w:r>
        <w:rPr>
          <w:rFonts w:ascii="仿宋_GB2312" w:eastAsia="仿宋_GB2312" w:hAnsi="仿宋_GB2312" w:cs="仿宋_GB2312" w:hint="eastAsia"/>
          <w:b/>
          <w:sz w:val="32"/>
          <w:szCs w:val="32"/>
        </w:rPr>
        <w:t>截止时间201</w:t>
      </w:r>
      <w:r w:rsidR="00C67A49">
        <w:rPr>
          <w:rFonts w:ascii="仿宋_GB2312" w:eastAsia="仿宋_GB2312" w:hAnsi="仿宋_GB2312" w:cs="仿宋_GB2312" w:hint="eastAsia"/>
          <w:b/>
          <w:sz w:val="32"/>
          <w:szCs w:val="32"/>
        </w:rPr>
        <w:t>6</w:t>
      </w:r>
      <w:r>
        <w:rPr>
          <w:rFonts w:ascii="仿宋_GB2312" w:eastAsia="仿宋_GB2312" w:hAnsi="仿宋_GB2312" w:cs="仿宋_GB2312" w:hint="eastAsia"/>
          <w:b/>
          <w:sz w:val="32"/>
          <w:szCs w:val="32"/>
        </w:rPr>
        <w:t>年</w:t>
      </w:r>
      <w:r w:rsidR="00D61DC1">
        <w:rPr>
          <w:rFonts w:ascii="仿宋_GB2312" w:eastAsia="仿宋_GB2312" w:hAnsi="仿宋_GB2312" w:cs="仿宋_GB2312" w:hint="eastAsia"/>
          <w:b/>
          <w:sz w:val="32"/>
          <w:szCs w:val="32"/>
        </w:rPr>
        <w:t>3</w:t>
      </w:r>
      <w:r>
        <w:rPr>
          <w:rFonts w:ascii="仿宋_GB2312" w:eastAsia="仿宋_GB2312" w:hAnsi="仿宋_GB2312" w:cs="仿宋_GB2312" w:hint="eastAsia"/>
          <w:b/>
          <w:sz w:val="32"/>
          <w:szCs w:val="32"/>
        </w:rPr>
        <w:t>月</w:t>
      </w:r>
      <w:r w:rsidR="00D61DC1">
        <w:rPr>
          <w:rFonts w:ascii="仿宋_GB2312" w:eastAsia="仿宋_GB2312" w:hAnsi="仿宋_GB2312" w:cs="仿宋_GB2312" w:hint="eastAsia"/>
          <w:b/>
          <w:sz w:val="32"/>
          <w:szCs w:val="32"/>
        </w:rPr>
        <w:t>1</w:t>
      </w:r>
      <w:r w:rsidR="006C5FDF">
        <w:rPr>
          <w:rFonts w:ascii="仿宋_GB2312" w:eastAsia="仿宋_GB2312" w:hAnsi="仿宋_GB2312" w:cs="仿宋_GB2312" w:hint="eastAsia"/>
          <w:b/>
          <w:sz w:val="32"/>
          <w:szCs w:val="32"/>
        </w:rPr>
        <w:t>5</w:t>
      </w:r>
      <w:r>
        <w:rPr>
          <w:rFonts w:ascii="仿宋_GB2312" w:eastAsia="仿宋_GB2312" w:hAnsi="仿宋_GB2312" w:cs="仿宋_GB2312" w:hint="eastAsia"/>
          <w:b/>
          <w:sz w:val="32"/>
          <w:szCs w:val="32"/>
        </w:rPr>
        <w:t>日17:30</w:t>
      </w:r>
      <w:r>
        <w:rPr>
          <w:rFonts w:ascii="仿宋_GB2312" w:eastAsia="仿宋_GB2312" w:hAnsi="仿宋_GB2312" w:cs="仿宋_GB2312" w:hint="eastAsia"/>
          <w:sz w:val="32"/>
          <w:szCs w:val="32"/>
        </w:rPr>
        <w:t>。</w:t>
      </w:r>
    </w:p>
    <w:p w:rsidR="00B21291" w:rsidRDefault="00B21291"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逾期收到或不合规定的投标文件不予接受。</w:t>
      </w:r>
    </w:p>
    <w:p w:rsidR="00B21291" w:rsidRDefault="00C67A49" w:rsidP="00B21291">
      <w:pPr>
        <w:ind w:firstLineChars="200" w:firstLine="643"/>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8</w:t>
      </w:r>
      <w:r w:rsidR="00B21291">
        <w:rPr>
          <w:rFonts w:ascii="仿宋_GB2312" w:eastAsia="仿宋_GB2312" w:hAnsi="仿宋_GB2312" w:cs="仿宋_GB2312" w:hint="eastAsia"/>
          <w:b/>
          <w:sz w:val="32"/>
          <w:szCs w:val="32"/>
        </w:rPr>
        <w:t>.开标时间：201</w:t>
      </w:r>
      <w:r>
        <w:rPr>
          <w:rFonts w:ascii="仿宋_GB2312" w:eastAsia="仿宋_GB2312" w:hAnsi="仿宋_GB2312" w:cs="仿宋_GB2312" w:hint="eastAsia"/>
          <w:b/>
          <w:sz w:val="32"/>
          <w:szCs w:val="32"/>
        </w:rPr>
        <w:t>6</w:t>
      </w:r>
      <w:r w:rsidR="00B21291">
        <w:rPr>
          <w:rFonts w:ascii="仿宋_GB2312" w:eastAsia="仿宋_GB2312" w:hAnsi="仿宋_GB2312" w:cs="仿宋_GB2312" w:hint="eastAsia"/>
          <w:b/>
          <w:sz w:val="32"/>
          <w:szCs w:val="32"/>
        </w:rPr>
        <w:t>年</w:t>
      </w:r>
      <w:r w:rsidR="00E42C90">
        <w:rPr>
          <w:rFonts w:ascii="仿宋_GB2312" w:eastAsia="仿宋_GB2312" w:hAnsi="仿宋_GB2312" w:cs="仿宋_GB2312" w:hint="eastAsia"/>
          <w:b/>
          <w:sz w:val="32"/>
          <w:szCs w:val="32"/>
        </w:rPr>
        <w:t>3</w:t>
      </w:r>
      <w:r w:rsidR="00B21291">
        <w:rPr>
          <w:rFonts w:ascii="仿宋_GB2312" w:eastAsia="仿宋_GB2312" w:hAnsi="仿宋_GB2312" w:cs="仿宋_GB2312" w:hint="eastAsia"/>
          <w:b/>
          <w:sz w:val="32"/>
          <w:szCs w:val="32"/>
        </w:rPr>
        <w:t>月</w:t>
      </w:r>
      <w:r w:rsidR="00E42C90">
        <w:rPr>
          <w:rFonts w:ascii="仿宋_GB2312" w:eastAsia="仿宋_GB2312" w:hAnsi="仿宋_GB2312" w:cs="仿宋_GB2312" w:hint="eastAsia"/>
          <w:b/>
          <w:sz w:val="32"/>
          <w:szCs w:val="32"/>
        </w:rPr>
        <w:t>1</w:t>
      </w:r>
      <w:r w:rsidR="006C5FDF">
        <w:rPr>
          <w:rFonts w:ascii="仿宋_GB2312" w:eastAsia="仿宋_GB2312" w:hAnsi="仿宋_GB2312" w:cs="仿宋_GB2312" w:hint="eastAsia"/>
          <w:b/>
          <w:sz w:val="32"/>
          <w:szCs w:val="32"/>
        </w:rPr>
        <w:t>6</w:t>
      </w:r>
      <w:r w:rsidR="00B21291">
        <w:rPr>
          <w:rFonts w:ascii="仿宋_GB2312" w:eastAsia="仿宋_GB2312" w:hAnsi="仿宋_GB2312" w:cs="仿宋_GB2312" w:hint="eastAsia"/>
          <w:b/>
          <w:sz w:val="32"/>
          <w:szCs w:val="32"/>
        </w:rPr>
        <w:t>日起</w:t>
      </w:r>
      <w:r w:rsidR="00C03518">
        <w:rPr>
          <w:rFonts w:ascii="仿宋_GB2312" w:eastAsia="仿宋_GB2312" w:hAnsi="仿宋_GB2312" w:cs="仿宋_GB2312" w:hint="eastAsia"/>
          <w:b/>
          <w:sz w:val="32"/>
          <w:szCs w:val="32"/>
        </w:rPr>
        <w:t>5</w:t>
      </w:r>
      <w:r w:rsidR="00B21291">
        <w:rPr>
          <w:rFonts w:ascii="仿宋_GB2312" w:eastAsia="仿宋_GB2312" w:hAnsi="仿宋_GB2312" w:cs="仿宋_GB2312" w:hint="eastAsia"/>
          <w:b/>
          <w:sz w:val="32"/>
          <w:szCs w:val="32"/>
        </w:rPr>
        <w:t>个工作日内</w:t>
      </w:r>
    </w:p>
    <w:p w:rsidR="00B21291" w:rsidRDefault="00B21291"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地点: 深圳市特发集团有限公司</w:t>
      </w:r>
    </w:p>
    <w:p w:rsidR="00B21291" w:rsidRDefault="00C67A49"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sidR="00B21291">
        <w:rPr>
          <w:rFonts w:ascii="仿宋_GB2312" w:eastAsia="仿宋_GB2312" w:hAnsi="仿宋_GB2312" w:cs="仿宋_GB2312" w:hint="eastAsia"/>
          <w:sz w:val="32"/>
          <w:szCs w:val="32"/>
        </w:rPr>
        <w:t>.招标人：深圳市特发</w:t>
      </w:r>
      <w:r>
        <w:rPr>
          <w:rFonts w:ascii="仿宋_GB2312" w:eastAsia="仿宋_GB2312" w:hAnsi="仿宋_GB2312" w:cs="仿宋_GB2312" w:hint="eastAsia"/>
          <w:sz w:val="32"/>
          <w:szCs w:val="32"/>
        </w:rPr>
        <w:t>集团有限公司</w:t>
      </w:r>
    </w:p>
    <w:p w:rsidR="00B21291" w:rsidRDefault="00B21291"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招标技术联系人：</w:t>
      </w:r>
      <w:r w:rsidR="00C67A49">
        <w:rPr>
          <w:rFonts w:ascii="仿宋_GB2312" w:eastAsia="仿宋_GB2312" w:hAnsi="仿宋_GB2312" w:cs="仿宋_GB2312" w:hint="eastAsia"/>
          <w:sz w:val="32"/>
          <w:szCs w:val="32"/>
        </w:rPr>
        <w:t>陈国静 杨亭亭</w:t>
      </w:r>
    </w:p>
    <w:p w:rsidR="00B21291" w:rsidRDefault="00B21291"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电话： </w:t>
      </w:r>
      <w:r w:rsidR="00741728" w:rsidRPr="00741728">
        <w:rPr>
          <w:rFonts w:ascii="仿宋_GB2312" w:eastAsia="仿宋_GB2312" w:hAnsi="仿宋_GB2312" w:cs="仿宋_GB2312" w:hint="eastAsia"/>
          <w:sz w:val="32"/>
          <w:szCs w:val="32"/>
        </w:rPr>
        <w:t>0755-82089047  82175269</w:t>
      </w:r>
    </w:p>
    <w:p w:rsidR="00B21291" w:rsidRDefault="00B21291"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电子邮件：</w:t>
      </w:r>
      <w:r w:rsidR="00741728" w:rsidRPr="00741728">
        <w:rPr>
          <w:rFonts w:ascii="仿宋_GB2312" w:eastAsia="仿宋_GB2312" w:hAnsi="仿宋_GB2312" w:cs="仿宋_GB2312" w:hint="eastAsia"/>
          <w:sz w:val="32"/>
          <w:szCs w:val="32"/>
        </w:rPr>
        <w:t>chengj@sdg.com.cn   yangtt@sdg.com.cn</w:t>
      </w:r>
    </w:p>
    <w:p w:rsidR="00B21291" w:rsidRDefault="00B21291" w:rsidP="00B21291">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地址：</w:t>
      </w:r>
      <w:r w:rsidR="00741728" w:rsidRPr="0079317C">
        <w:rPr>
          <w:rFonts w:ascii="仿宋_GB2312" w:eastAsia="仿宋_GB2312" w:hAnsi="仿宋_GB2312" w:cs="仿宋_GB2312"/>
          <w:sz w:val="32"/>
          <w:szCs w:val="32"/>
        </w:rPr>
        <w:t>深圳市福田区深南大道1006号深圳国际创新中</w:t>
      </w:r>
      <w:r w:rsidR="00741728" w:rsidRPr="0079317C">
        <w:rPr>
          <w:rFonts w:ascii="仿宋_GB2312" w:eastAsia="仿宋_GB2312" w:hAnsi="仿宋_GB2312" w:cs="仿宋_GB2312"/>
          <w:sz w:val="32"/>
          <w:szCs w:val="32"/>
        </w:rPr>
        <w:lastRenderedPageBreak/>
        <w:t>心A</w:t>
      </w:r>
      <w:r w:rsidR="00513B49">
        <w:rPr>
          <w:rFonts w:ascii="仿宋_GB2312" w:eastAsia="仿宋_GB2312" w:hAnsi="仿宋_GB2312" w:cs="仿宋_GB2312" w:hint="eastAsia"/>
          <w:sz w:val="32"/>
          <w:szCs w:val="32"/>
        </w:rPr>
        <w:t>座30层审计监督部</w:t>
      </w:r>
      <w:r>
        <w:rPr>
          <w:rFonts w:ascii="仿宋_GB2312" w:eastAsia="仿宋_GB2312" w:hAnsi="仿宋_GB2312" w:cs="仿宋_GB2312" w:hint="eastAsia"/>
          <w:sz w:val="32"/>
          <w:szCs w:val="32"/>
        </w:rPr>
        <w:t>（以上是答疑</w:t>
      </w:r>
      <w:r w:rsidR="00741728">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招标书领取、投标书送达及开标地址）</w:t>
      </w:r>
    </w:p>
    <w:p w:rsidR="00763617" w:rsidRPr="00B21291" w:rsidRDefault="00763617" w:rsidP="00763617">
      <w:pPr>
        <w:ind w:firstLineChars="200" w:firstLine="640"/>
        <w:jc w:val="left"/>
        <w:rPr>
          <w:rFonts w:ascii="仿宋_GB2312" w:eastAsia="仿宋_GB2312" w:hAnsi="仿宋_GB2312" w:cs="仿宋_GB2312"/>
          <w:sz w:val="32"/>
          <w:szCs w:val="32"/>
        </w:rPr>
      </w:pPr>
    </w:p>
    <w:sectPr w:rsidR="00763617" w:rsidRPr="00B212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74CA" w:rsidRDefault="001F74CA" w:rsidP="00B21291">
      <w:r>
        <w:separator/>
      </w:r>
    </w:p>
  </w:endnote>
  <w:endnote w:type="continuationSeparator" w:id="0">
    <w:p w:rsidR="001F74CA" w:rsidRDefault="001F74CA" w:rsidP="00B21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74CA" w:rsidRDefault="001F74CA" w:rsidP="00B21291">
      <w:r>
        <w:separator/>
      </w:r>
    </w:p>
  </w:footnote>
  <w:footnote w:type="continuationSeparator" w:id="0">
    <w:p w:rsidR="001F74CA" w:rsidRDefault="001F74CA" w:rsidP="00B212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43558"/>
    <w:multiLevelType w:val="hybridMultilevel"/>
    <w:tmpl w:val="DB76E632"/>
    <w:lvl w:ilvl="0" w:tplc="68C47CB6">
      <w:start w:val="5"/>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21F58A6"/>
    <w:multiLevelType w:val="hybridMultilevel"/>
    <w:tmpl w:val="36EA0F0C"/>
    <w:lvl w:ilvl="0" w:tplc="63C4C20E">
      <w:start w:val="1"/>
      <w:numFmt w:val="decimal"/>
      <w:lvlText w:val="（%1）"/>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DB25FF0"/>
    <w:multiLevelType w:val="hybridMultilevel"/>
    <w:tmpl w:val="CE7040E0"/>
    <w:lvl w:ilvl="0" w:tplc="E47E5134">
      <w:start w:val="3"/>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26C8058C"/>
    <w:multiLevelType w:val="hybridMultilevel"/>
    <w:tmpl w:val="2A52E97C"/>
    <w:lvl w:ilvl="0" w:tplc="E6E22F12">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AE25B1F"/>
    <w:multiLevelType w:val="hybridMultilevel"/>
    <w:tmpl w:val="829AB432"/>
    <w:lvl w:ilvl="0" w:tplc="03B8224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0624CE6"/>
    <w:multiLevelType w:val="multilevel"/>
    <w:tmpl w:val="30624CE6"/>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342D6F42"/>
    <w:multiLevelType w:val="hybridMultilevel"/>
    <w:tmpl w:val="7442857E"/>
    <w:lvl w:ilvl="0" w:tplc="B9DCC306">
      <w:start w:val="2"/>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51104D9"/>
    <w:multiLevelType w:val="hybridMultilevel"/>
    <w:tmpl w:val="6A78DB44"/>
    <w:lvl w:ilvl="0" w:tplc="9490F1BC">
      <w:start w:val="6"/>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CC06030"/>
    <w:multiLevelType w:val="hybridMultilevel"/>
    <w:tmpl w:val="9B08F850"/>
    <w:lvl w:ilvl="0" w:tplc="F5EACEF8">
      <w:start w:val="6"/>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4DB00FDB"/>
    <w:multiLevelType w:val="hybridMultilevel"/>
    <w:tmpl w:val="ABEAAED4"/>
    <w:lvl w:ilvl="0" w:tplc="614AA7C4">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A86045C"/>
    <w:multiLevelType w:val="hybridMultilevel"/>
    <w:tmpl w:val="C5F0010C"/>
    <w:lvl w:ilvl="0" w:tplc="66A8CCFE">
      <w:start w:val="2"/>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5C236FC4"/>
    <w:multiLevelType w:val="hybridMultilevel"/>
    <w:tmpl w:val="537E6E36"/>
    <w:lvl w:ilvl="0" w:tplc="6874B604">
      <w:start w:val="6"/>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2">
    <w:nsid w:val="60A14AF2"/>
    <w:multiLevelType w:val="hybridMultilevel"/>
    <w:tmpl w:val="81D695CC"/>
    <w:lvl w:ilvl="0" w:tplc="8F38CD2A">
      <w:start w:val="6"/>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1E54A9E"/>
    <w:multiLevelType w:val="hybridMultilevel"/>
    <w:tmpl w:val="5DDC1FFA"/>
    <w:lvl w:ilvl="0" w:tplc="8B84BCE0">
      <w:start w:val="5"/>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78966083"/>
    <w:multiLevelType w:val="hybridMultilevel"/>
    <w:tmpl w:val="B1049762"/>
    <w:lvl w:ilvl="0" w:tplc="21669F8E">
      <w:start w:val="6"/>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2"/>
  </w:num>
  <w:num w:numId="3">
    <w:abstractNumId w:val="10"/>
  </w:num>
  <w:num w:numId="4">
    <w:abstractNumId w:val="13"/>
  </w:num>
  <w:num w:numId="5">
    <w:abstractNumId w:val="3"/>
  </w:num>
  <w:num w:numId="6">
    <w:abstractNumId w:val="9"/>
  </w:num>
  <w:num w:numId="7">
    <w:abstractNumId w:val="8"/>
  </w:num>
  <w:num w:numId="8">
    <w:abstractNumId w:val="7"/>
  </w:num>
  <w:num w:numId="9">
    <w:abstractNumId w:val="14"/>
  </w:num>
  <w:num w:numId="10">
    <w:abstractNumId w:val="12"/>
  </w:num>
  <w:num w:numId="11">
    <w:abstractNumId w:val="11"/>
  </w:num>
  <w:num w:numId="12">
    <w:abstractNumId w:val="0"/>
  </w:num>
  <w:num w:numId="13">
    <w:abstractNumId w:val="6"/>
  </w:num>
  <w:num w:numId="14">
    <w:abstractNumId w:val="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A84"/>
    <w:rsid w:val="00013707"/>
    <w:rsid w:val="00074B58"/>
    <w:rsid w:val="000A410C"/>
    <w:rsid w:val="00126540"/>
    <w:rsid w:val="00130561"/>
    <w:rsid w:val="001627FD"/>
    <w:rsid w:val="00180E99"/>
    <w:rsid w:val="001C5155"/>
    <w:rsid w:val="001F74CA"/>
    <w:rsid w:val="0024774F"/>
    <w:rsid w:val="00277232"/>
    <w:rsid w:val="002E293C"/>
    <w:rsid w:val="002F374A"/>
    <w:rsid w:val="003134C1"/>
    <w:rsid w:val="003A30CA"/>
    <w:rsid w:val="003A625D"/>
    <w:rsid w:val="00401759"/>
    <w:rsid w:val="00430A84"/>
    <w:rsid w:val="004333FD"/>
    <w:rsid w:val="00441106"/>
    <w:rsid w:val="004A5B99"/>
    <w:rsid w:val="004B2D0A"/>
    <w:rsid w:val="00513B49"/>
    <w:rsid w:val="005142F6"/>
    <w:rsid w:val="005B7D56"/>
    <w:rsid w:val="0065463D"/>
    <w:rsid w:val="006C5FDF"/>
    <w:rsid w:val="0073635A"/>
    <w:rsid w:val="00741728"/>
    <w:rsid w:val="00763617"/>
    <w:rsid w:val="007667BB"/>
    <w:rsid w:val="0079317C"/>
    <w:rsid w:val="007B5901"/>
    <w:rsid w:val="008023A1"/>
    <w:rsid w:val="00807E73"/>
    <w:rsid w:val="00822BFA"/>
    <w:rsid w:val="009805EC"/>
    <w:rsid w:val="009F0DDD"/>
    <w:rsid w:val="00A32E3A"/>
    <w:rsid w:val="00A65F3F"/>
    <w:rsid w:val="00A73C14"/>
    <w:rsid w:val="00A951F4"/>
    <w:rsid w:val="00AC1E57"/>
    <w:rsid w:val="00B055F9"/>
    <w:rsid w:val="00B20655"/>
    <w:rsid w:val="00B21291"/>
    <w:rsid w:val="00B25F37"/>
    <w:rsid w:val="00B81840"/>
    <w:rsid w:val="00BB6016"/>
    <w:rsid w:val="00BB6AF9"/>
    <w:rsid w:val="00BE7D03"/>
    <w:rsid w:val="00C03518"/>
    <w:rsid w:val="00C04D89"/>
    <w:rsid w:val="00C13A12"/>
    <w:rsid w:val="00C15665"/>
    <w:rsid w:val="00C4301A"/>
    <w:rsid w:val="00C67A49"/>
    <w:rsid w:val="00C711DD"/>
    <w:rsid w:val="00C91063"/>
    <w:rsid w:val="00CE23BB"/>
    <w:rsid w:val="00D05752"/>
    <w:rsid w:val="00D60663"/>
    <w:rsid w:val="00D61DC1"/>
    <w:rsid w:val="00D62169"/>
    <w:rsid w:val="00D849C5"/>
    <w:rsid w:val="00DA0C79"/>
    <w:rsid w:val="00E42C90"/>
    <w:rsid w:val="00EC1BB2"/>
    <w:rsid w:val="00ED1C8B"/>
    <w:rsid w:val="00EE5F8F"/>
    <w:rsid w:val="00EF4363"/>
    <w:rsid w:val="00F012A8"/>
    <w:rsid w:val="00F03742"/>
    <w:rsid w:val="00F57632"/>
    <w:rsid w:val="00FE16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8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30A84"/>
    <w:rPr>
      <w:b/>
      <w:bCs/>
    </w:rPr>
  </w:style>
  <w:style w:type="paragraph" w:styleId="a4">
    <w:name w:val="List Paragraph"/>
    <w:basedOn w:val="a"/>
    <w:uiPriority w:val="34"/>
    <w:qFormat/>
    <w:rsid w:val="00A73C14"/>
    <w:pPr>
      <w:ind w:firstLineChars="200" w:firstLine="420"/>
    </w:pPr>
  </w:style>
  <w:style w:type="paragraph" w:styleId="a5">
    <w:name w:val="header"/>
    <w:basedOn w:val="a"/>
    <w:link w:val="Char"/>
    <w:uiPriority w:val="99"/>
    <w:unhideWhenUsed/>
    <w:rsid w:val="00B212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B21291"/>
    <w:rPr>
      <w:rFonts w:ascii="Calibri" w:eastAsia="宋体" w:hAnsi="Calibri" w:cs="Times New Roman"/>
      <w:sz w:val="18"/>
      <w:szCs w:val="18"/>
    </w:rPr>
  </w:style>
  <w:style w:type="paragraph" w:styleId="a6">
    <w:name w:val="footer"/>
    <w:basedOn w:val="a"/>
    <w:link w:val="Char0"/>
    <w:uiPriority w:val="99"/>
    <w:unhideWhenUsed/>
    <w:rsid w:val="00B21291"/>
    <w:pPr>
      <w:tabs>
        <w:tab w:val="center" w:pos="4153"/>
        <w:tab w:val="right" w:pos="8306"/>
      </w:tabs>
      <w:snapToGrid w:val="0"/>
      <w:jc w:val="left"/>
    </w:pPr>
    <w:rPr>
      <w:sz w:val="18"/>
      <w:szCs w:val="18"/>
    </w:rPr>
  </w:style>
  <w:style w:type="character" w:customStyle="1" w:styleId="Char0">
    <w:name w:val="页脚 Char"/>
    <w:basedOn w:val="a0"/>
    <w:link w:val="a6"/>
    <w:uiPriority w:val="99"/>
    <w:rsid w:val="00B21291"/>
    <w:rPr>
      <w:rFonts w:ascii="Calibri" w:eastAsia="宋体" w:hAnsi="Calibri" w:cs="Times New Roman"/>
      <w:sz w:val="18"/>
      <w:szCs w:val="18"/>
    </w:rPr>
  </w:style>
  <w:style w:type="character" w:styleId="a7">
    <w:name w:val="Hyperlink"/>
    <w:basedOn w:val="a0"/>
    <w:uiPriority w:val="99"/>
    <w:semiHidden/>
    <w:unhideWhenUsed/>
    <w:rsid w:val="00B21291"/>
    <w:rPr>
      <w:color w:val="0000FF" w:themeColor="hyperlink"/>
      <w:u w:val="single"/>
    </w:rPr>
  </w:style>
  <w:style w:type="paragraph" w:styleId="a8">
    <w:name w:val="Balloon Text"/>
    <w:basedOn w:val="a"/>
    <w:link w:val="Char1"/>
    <w:uiPriority w:val="99"/>
    <w:semiHidden/>
    <w:unhideWhenUsed/>
    <w:rsid w:val="006C5FDF"/>
    <w:rPr>
      <w:sz w:val="18"/>
      <w:szCs w:val="18"/>
    </w:rPr>
  </w:style>
  <w:style w:type="character" w:customStyle="1" w:styleId="Char1">
    <w:name w:val="批注框文本 Char"/>
    <w:basedOn w:val="a0"/>
    <w:link w:val="a8"/>
    <w:uiPriority w:val="99"/>
    <w:semiHidden/>
    <w:rsid w:val="006C5FDF"/>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8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430A84"/>
    <w:rPr>
      <w:b/>
      <w:bCs/>
    </w:rPr>
  </w:style>
  <w:style w:type="paragraph" w:styleId="a4">
    <w:name w:val="List Paragraph"/>
    <w:basedOn w:val="a"/>
    <w:uiPriority w:val="34"/>
    <w:qFormat/>
    <w:rsid w:val="00A73C14"/>
    <w:pPr>
      <w:ind w:firstLineChars="200" w:firstLine="420"/>
    </w:pPr>
  </w:style>
  <w:style w:type="paragraph" w:styleId="a5">
    <w:name w:val="header"/>
    <w:basedOn w:val="a"/>
    <w:link w:val="Char"/>
    <w:uiPriority w:val="99"/>
    <w:unhideWhenUsed/>
    <w:rsid w:val="00B212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B21291"/>
    <w:rPr>
      <w:rFonts w:ascii="Calibri" w:eastAsia="宋体" w:hAnsi="Calibri" w:cs="Times New Roman"/>
      <w:sz w:val="18"/>
      <w:szCs w:val="18"/>
    </w:rPr>
  </w:style>
  <w:style w:type="paragraph" w:styleId="a6">
    <w:name w:val="footer"/>
    <w:basedOn w:val="a"/>
    <w:link w:val="Char0"/>
    <w:uiPriority w:val="99"/>
    <w:unhideWhenUsed/>
    <w:rsid w:val="00B21291"/>
    <w:pPr>
      <w:tabs>
        <w:tab w:val="center" w:pos="4153"/>
        <w:tab w:val="right" w:pos="8306"/>
      </w:tabs>
      <w:snapToGrid w:val="0"/>
      <w:jc w:val="left"/>
    </w:pPr>
    <w:rPr>
      <w:sz w:val="18"/>
      <w:szCs w:val="18"/>
    </w:rPr>
  </w:style>
  <w:style w:type="character" w:customStyle="1" w:styleId="Char0">
    <w:name w:val="页脚 Char"/>
    <w:basedOn w:val="a0"/>
    <w:link w:val="a6"/>
    <w:uiPriority w:val="99"/>
    <w:rsid w:val="00B21291"/>
    <w:rPr>
      <w:rFonts w:ascii="Calibri" w:eastAsia="宋体" w:hAnsi="Calibri" w:cs="Times New Roman"/>
      <w:sz w:val="18"/>
      <w:szCs w:val="18"/>
    </w:rPr>
  </w:style>
  <w:style w:type="character" w:styleId="a7">
    <w:name w:val="Hyperlink"/>
    <w:basedOn w:val="a0"/>
    <w:uiPriority w:val="99"/>
    <w:semiHidden/>
    <w:unhideWhenUsed/>
    <w:rsid w:val="00B21291"/>
    <w:rPr>
      <w:color w:val="0000FF" w:themeColor="hyperlink"/>
      <w:u w:val="single"/>
    </w:rPr>
  </w:style>
  <w:style w:type="paragraph" w:styleId="a8">
    <w:name w:val="Balloon Text"/>
    <w:basedOn w:val="a"/>
    <w:link w:val="Char1"/>
    <w:uiPriority w:val="99"/>
    <w:semiHidden/>
    <w:unhideWhenUsed/>
    <w:rsid w:val="006C5FDF"/>
    <w:rPr>
      <w:sz w:val="18"/>
      <w:szCs w:val="18"/>
    </w:rPr>
  </w:style>
  <w:style w:type="character" w:customStyle="1" w:styleId="Char1">
    <w:name w:val="批注框文本 Char"/>
    <w:basedOn w:val="a0"/>
    <w:link w:val="a8"/>
    <w:uiPriority w:val="99"/>
    <w:semiHidden/>
    <w:rsid w:val="006C5FDF"/>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096618">
      <w:bodyDiv w:val="1"/>
      <w:marLeft w:val="0"/>
      <w:marRight w:val="0"/>
      <w:marTop w:val="0"/>
      <w:marBottom w:val="0"/>
      <w:divBdr>
        <w:top w:val="none" w:sz="0" w:space="0" w:color="auto"/>
        <w:left w:val="none" w:sz="0" w:space="0" w:color="auto"/>
        <w:bottom w:val="none" w:sz="0" w:space="0" w:color="auto"/>
        <w:right w:val="none" w:sz="0" w:space="0" w:color="auto"/>
      </w:divBdr>
    </w:div>
    <w:div w:id="370108561">
      <w:bodyDiv w:val="1"/>
      <w:marLeft w:val="0"/>
      <w:marRight w:val="0"/>
      <w:marTop w:val="0"/>
      <w:marBottom w:val="0"/>
      <w:divBdr>
        <w:top w:val="none" w:sz="0" w:space="0" w:color="auto"/>
        <w:left w:val="none" w:sz="0" w:space="0" w:color="auto"/>
        <w:bottom w:val="none" w:sz="0" w:space="0" w:color="auto"/>
        <w:right w:val="none" w:sz="0" w:space="0" w:color="auto"/>
      </w:divBdr>
    </w:div>
    <w:div w:id="1494032953">
      <w:bodyDiv w:val="1"/>
      <w:marLeft w:val="0"/>
      <w:marRight w:val="0"/>
      <w:marTop w:val="0"/>
      <w:marBottom w:val="0"/>
      <w:divBdr>
        <w:top w:val="none" w:sz="0" w:space="0" w:color="auto"/>
        <w:left w:val="none" w:sz="0" w:space="0" w:color="auto"/>
        <w:bottom w:val="none" w:sz="0" w:space="0" w:color="auto"/>
        <w:right w:val="none" w:sz="0" w:space="0" w:color="auto"/>
      </w:divBdr>
    </w:div>
    <w:div w:id="1716545994">
      <w:bodyDiv w:val="1"/>
      <w:marLeft w:val="0"/>
      <w:marRight w:val="0"/>
      <w:marTop w:val="0"/>
      <w:marBottom w:val="0"/>
      <w:divBdr>
        <w:top w:val="none" w:sz="0" w:space="0" w:color="auto"/>
        <w:left w:val="none" w:sz="0" w:space="0" w:color="auto"/>
        <w:bottom w:val="none" w:sz="0" w:space="0" w:color="auto"/>
        <w:right w:val="none" w:sz="0" w:space="0" w:color="auto"/>
      </w:divBdr>
    </w:div>
    <w:div w:id="1745251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143</Words>
  <Characters>820</Characters>
  <Application>Microsoft Office Word</Application>
  <DocSecurity>0</DocSecurity>
  <Lines>6</Lines>
  <Paragraphs>1</Paragraphs>
  <ScaleCrop>false</ScaleCrop>
  <Company/>
  <LinksUpToDate>false</LinksUpToDate>
  <CharactersWithSpaces>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杨亭亭</dc:creator>
  <cp:lastModifiedBy>王亚超</cp:lastModifiedBy>
  <cp:revision>2</cp:revision>
  <cp:lastPrinted>2016-02-23T03:08:00Z</cp:lastPrinted>
  <dcterms:created xsi:type="dcterms:W3CDTF">2016-02-25T01:44:00Z</dcterms:created>
  <dcterms:modified xsi:type="dcterms:W3CDTF">2016-02-25T01:44:00Z</dcterms:modified>
</cp:coreProperties>
</file>